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AA" w:rsidRPr="00004F2E" w:rsidRDefault="009A6BAA" w:rsidP="00004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2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063D98" w:rsidRPr="00004F2E" w:rsidRDefault="009A6BAA" w:rsidP="009A6B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F2E">
        <w:rPr>
          <w:rFonts w:ascii="Times New Roman" w:hAnsi="Times New Roman" w:cs="Times New Roman"/>
          <w:b/>
          <w:sz w:val="28"/>
          <w:szCs w:val="28"/>
        </w:rPr>
        <w:t>про виконання Програми розвитку архівної справи в Рівненській області на 2012-2016 роки, затвердженої рішенням обласної ради від                          25 травня 2012 року №655, зі змінами від 26 вересня 2014 року №1292,                          від 11 вересня 2015 року №1553 та від 11 березня 2016 року №123</w:t>
      </w:r>
    </w:p>
    <w:p w:rsidR="00063D98" w:rsidRPr="009A6BAA" w:rsidRDefault="00063D98" w:rsidP="009A6B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D98" w:rsidRPr="009A6BAA" w:rsidRDefault="00063D98" w:rsidP="009A6B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D98" w:rsidRDefault="00063D98" w:rsidP="00187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89E" w:rsidRDefault="00814780" w:rsidP="00187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Обсяг фінансування завдань Програми на </w:t>
      </w:r>
      <w:r w:rsidRPr="007E7972">
        <w:rPr>
          <w:rFonts w:ascii="Times New Roman" w:eastAsia="Calibri" w:hAnsi="Times New Roman" w:cs="Times New Roman"/>
          <w:sz w:val="28"/>
          <w:szCs w:val="28"/>
        </w:rPr>
        <w:t>2012 - 2016 роки</w:t>
      </w:r>
      <w:r w:rsidR="0018789E">
        <w:rPr>
          <w:rFonts w:ascii="Times New Roman" w:eastAsia="Calibri" w:hAnsi="Times New Roman" w:cs="Times New Roman"/>
          <w:sz w:val="28"/>
          <w:szCs w:val="28"/>
        </w:rPr>
        <w:t xml:space="preserve"> складав                5 млн. 680  тис. грн., з них: </w:t>
      </w:r>
    </w:p>
    <w:p w:rsidR="0018789E" w:rsidRDefault="0018789E" w:rsidP="001878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млн. 340</w:t>
      </w:r>
      <w:r w:rsidR="00814780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грн. з обласного бюджету;                   </w:t>
      </w:r>
    </w:p>
    <w:p w:rsidR="0018789E" w:rsidRDefault="0018789E" w:rsidP="00187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620 тис. грн. -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субвенція з місцевого бюджету державному бюджету на виконання програм соціально - економічного розвитку регіонів;                                 </w:t>
      </w:r>
    </w:p>
    <w:p w:rsidR="00814780" w:rsidRDefault="0018789E" w:rsidP="00187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млн. 720 </w:t>
      </w:r>
      <w:r>
        <w:rPr>
          <w:rFonts w:ascii="Times New Roman" w:eastAsia="Calibri" w:hAnsi="Times New Roman" w:cs="Times New Roman"/>
          <w:sz w:val="28"/>
          <w:szCs w:val="28"/>
        </w:rPr>
        <w:t>тис. грн. з державного бюджету.</w:t>
      </w:r>
    </w:p>
    <w:p w:rsidR="00814780" w:rsidRDefault="00814780" w:rsidP="0081478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8789E" w:rsidRDefault="009E57A0" w:rsidP="00823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Станом на 01 січня 2017</w:t>
      </w:r>
      <w:r w:rsidR="0018789E">
        <w:rPr>
          <w:rFonts w:ascii="Times New Roman" w:eastAsia="Calibri" w:hAnsi="Times New Roman" w:cs="Times New Roman"/>
          <w:sz w:val="28"/>
          <w:szCs w:val="28"/>
        </w:rPr>
        <w:t xml:space="preserve"> року п</w:t>
      </w:r>
      <w:r w:rsidR="00B55891">
        <w:rPr>
          <w:rFonts w:ascii="Times New Roman" w:eastAsia="Calibri" w:hAnsi="Times New Roman" w:cs="Times New Roman"/>
          <w:sz w:val="28"/>
          <w:szCs w:val="28"/>
        </w:rPr>
        <w:t>рофінансовано</w:t>
      </w:r>
      <w:r w:rsidR="0018789E">
        <w:rPr>
          <w:rFonts w:ascii="Times New Roman" w:eastAsia="Calibri" w:hAnsi="Times New Roman" w:cs="Times New Roman"/>
          <w:sz w:val="28"/>
          <w:szCs w:val="28"/>
        </w:rPr>
        <w:t xml:space="preserve"> та використано всього: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1 млн. 640</w:t>
      </w:r>
      <w:r w:rsidR="0018789E">
        <w:rPr>
          <w:rFonts w:ascii="Times New Roman" w:eastAsia="Calibri" w:hAnsi="Times New Roman" w:cs="Times New Roman"/>
          <w:sz w:val="28"/>
          <w:szCs w:val="28"/>
        </w:rPr>
        <w:t xml:space="preserve"> тис. 300 грн., з них:</w:t>
      </w:r>
    </w:p>
    <w:p w:rsidR="0018789E" w:rsidRDefault="00B55891" w:rsidP="001878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120 тис. грн. з обласного бюджету Управління капітального будівництва облдержадміністрації для проведення робіт по ремонту покрівлі корпусу №2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держархіву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області</w:t>
      </w:r>
      <w:r w:rsidR="001878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02B" w:rsidRPr="001A550E" w:rsidRDefault="00A561BF" w:rsidP="00187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2B" w:rsidRPr="001A550E">
        <w:rPr>
          <w:rFonts w:ascii="Times New Roman" w:hAnsi="Times New Roman" w:cs="Times New Roman"/>
          <w:sz w:val="28"/>
          <w:szCs w:val="28"/>
        </w:rPr>
        <w:t xml:space="preserve">150 тис грн. з обласного бюджету на реконструкцію фундаменту  корпусу </w:t>
      </w:r>
      <w:r w:rsidR="009A402B">
        <w:rPr>
          <w:rFonts w:ascii="Times New Roman" w:hAnsi="Times New Roman" w:cs="Times New Roman"/>
          <w:sz w:val="28"/>
          <w:szCs w:val="28"/>
        </w:rPr>
        <w:t xml:space="preserve"> </w:t>
      </w:r>
      <w:r w:rsidR="009A402B" w:rsidRPr="001A550E">
        <w:rPr>
          <w:rFonts w:ascii="Times New Roman" w:hAnsi="Times New Roman" w:cs="Times New Roman"/>
          <w:sz w:val="28"/>
          <w:szCs w:val="28"/>
        </w:rPr>
        <w:t xml:space="preserve"> № 2.</w:t>
      </w:r>
      <w:r w:rsidR="0018789E">
        <w:rPr>
          <w:rFonts w:ascii="Times New Roman" w:hAnsi="Times New Roman" w:cs="Times New Roman"/>
          <w:sz w:val="28"/>
          <w:szCs w:val="28"/>
        </w:rPr>
        <w:t>;</w:t>
      </w:r>
    </w:p>
    <w:p w:rsidR="009A402B" w:rsidRDefault="009E57A0" w:rsidP="00B5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620</w:t>
      </w:r>
      <w:r w:rsidR="0018789E">
        <w:rPr>
          <w:rFonts w:ascii="Times New Roman" w:hAnsi="Times New Roman" w:cs="Times New Roman"/>
          <w:bCs/>
          <w:sz w:val="28"/>
          <w:szCs w:val="28"/>
        </w:rPr>
        <w:t xml:space="preserve"> тис. грн. - </w:t>
      </w:r>
      <w:r w:rsidR="001C3EB6">
        <w:rPr>
          <w:rFonts w:ascii="Times New Roman" w:hAnsi="Times New Roman" w:cs="Times New Roman"/>
          <w:bCs/>
          <w:sz w:val="28"/>
          <w:szCs w:val="28"/>
        </w:rPr>
        <w:t>субвенція з місцевого бюджету</w:t>
      </w:r>
      <w:r w:rsidR="001C3EB6">
        <w:rPr>
          <w:rFonts w:ascii="Times New Roman" w:hAnsi="Times New Roman" w:cs="Times New Roman"/>
          <w:sz w:val="28"/>
          <w:szCs w:val="28"/>
        </w:rPr>
        <w:t xml:space="preserve"> на забезпечення </w:t>
      </w:r>
      <w:proofErr w:type="spellStart"/>
      <w:r w:rsidR="001C3EB6">
        <w:rPr>
          <w:rFonts w:ascii="Times New Roman" w:hAnsi="Times New Roman" w:cs="Times New Roman"/>
          <w:sz w:val="28"/>
          <w:szCs w:val="28"/>
        </w:rPr>
        <w:t>держархіву</w:t>
      </w:r>
      <w:proofErr w:type="spellEnd"/>
      <w:r w:rsidR="001C3EB6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18789E">
        <w:rPr>
          <w:rFonts w:ascii="Times New Roman" w:hAnsi="Times New Roman" w:cs="Times New Roman"/>
          <w:sz w:val="28"/>
          <w:szCs w:val="28"/>
        </w:rPr>
        <w:t>ті постами позавідомчої охорони;</w:t>
      </w:r>
    </w:p>
    <w:p w:rsidR="00B55891" w:rsidRDefault="009E57A0" w:rsidP="00BA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</w:t>
      </w:r>
      <w:r w:rsidR="0018789E">
        <w:rPr>
          <w:rFonts w:ascii="Times New Roman" w:hAnsi="Times New Roman" w:cs="Times New Roman"/>
          <w:sz w:val="28"/>
          <w:szCs w:val="28"/>
        </w:rPr>
        <w:t xml:space="preserve"> тис. 300 грн.  з державного бюджету</w:t>
      </w:r>
      <w:r w:rsidR="0018789E" w:rsidRPr="0018789E">
        <w:rPr>
          <w:rFonts w:ascii="Times New Roman" w:hAnsi="Times New Roman" w:cs="Times New Roman"/>
          <w:sz w:val="28"/>
          <w:szCs w:val="28"/>
        </w:rPr>
        <w:t xml:space="preserve"> </w:t>
      </w:r>
      <w:r w:rsidR="0018789E">
        <w:rPr>
          <w:rFonts w:ascii="Times New Roman" w:hAnsi="Times New Roman" w:cs="Times New Roman"/>
          <w:sz w:val="28"/>
          <w:szCs w:val="28"/>
        </w:rPr>
        <w:t xml:space="preserve">на забезпечення </w:t>
      </w:r>
      <w:proofErr w:type="spellStart"/>
      <w:r w:rsidR="0018789E">
        <w:rPr>
          <w:rFonts w:ascii="Times New Roman" w:hAnsi="Times New Roman" w:cs="Times New Roman"/>
          <w:sz w:val="28"/>
          <w:szCs w:val="28"/>
        </w:rPr>
        <w:t>держархіву</w:t>
      </w:r>
      <w:proofErr w:type="spellEnd"/>
      <w:r w:rsidR="0018789E">
        <w:rPr>
          <w:rFonts w:ascii="Times New Roman" w:hAnsi="Times New Roman" w:cs="Times New Roman"/>
          <w:sz w:val="28"/>
          <w:szCs w:val="28"/>
        </w:rPr>
        <w:t xml:space="preserve"> області постами позавідомчої охорони.</w:t>
      </w:r>
    </w:p>
    <w:p w:rsidR="00BA704A" w:rsidRPr="00BA704A" w:rsidRDefault="00BA704A" w:rsidP="00BA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260" w:rsidRDefault="00BA704A" w:rsidP="000B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4A">
        <w:rPr>
          <w:rFonts w:ascii="Times New Roman" w:hAnsi="Times New Roman" w:cs="Times New Roman"/>
          <w:sz w:val="28"/>
          <w:szCs w:val="28"/>
        </w:rPr>
        <w:t xml:space="preserve">Програмою </w:t>
      </w:r>
      <w:r w:rsidRPr="00BA704A">
        <w:rPr>
          <w:rFonts w:ascii="Times New Roman" w:hAnsi="Times New Roman" w:cs="Times New Roman"/>
          <w:bCs/>
          <w:sz w:val="28"/>
          <w:szCs w:val="28"/>
        </w:rPr>
        <w:t>розвитку архівної справи в Рівненській області на                         2012 - 2016 роки</w:t>
      </w:r>
      <w:r w:rsidRPr="00BA7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було </w:t>
      </w:r>
      <w:r w:rsidRPr="00BA704A">
        <w:rPr>
          <w:rFonts w:ascii="Times New Roman" w:hAnsi="Times New Roman" w:cs="Times New Roman"/>
          <w:sz w:val="28"/>
          <w:szCs w:val="28"/>
        </w:rPr>
        <w:t xml:space="preserve">передбачено широкий комплекс заходів з метою покращення матеріально - технічного забезпечення </w:t>
      </w:r>
      <w:proofErr w:type="spellStart"/>
      <w:r w:rsidRPr="00BA704A">
        <w:rPr>
          <w:rFonts w:ascii="Times New Roman" w:hAnsi="Times New Roman" w:cs="Times New Roman"/>
          <w:sz w:val="28"/>
          <w:szCs w:val="28"/>
        </w:rPr>
        <w:t>держархіву</w:t>
      </w:r>
      <w:proofErr w:type="spellEnd"/>
      <w:r w:rsidRPr="00BA704A">
        <w:rPr>
          <w:rFonts w:ascii="Times New Roman" w:hAnsi="Times New Roman" w:cs="Times New Roman"/>
          <w:sz w:val="28"/>
          <w:szCs w:val="28"/>
        </w:rPr>
        <w:t>, зокрема придбання і установлення нових систем кондиціювання та вентиляції      повітря,    системи автоматичного пожежогасіння,  реконструкція та ремонт приміщень, забезпечення їх надійної охорони  тощо.</w:t>
      </w:r>
    </w:p>
    <w:p w:rsidR="00D70C75" w:rsidRPr="000B1260" w:rsidRDefault="00BA704A" w:rsidP="000B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4A">
        <w:rPr>
          <w:rFonts w:ascii="Times New Roman" w:hAnsi="Times New Roman" w:cs="Times New Roman"/>
          <w:sz w:val="28"/>
          <w:szCs w:val="28"/>
        </w:rPr>
        <w:t>Однак, фінансування головних заходів як з державного, так і з обласного бюджету не проводиться.</w:t>
      </w:r>
    </w:p>
    <w:p w:rsidR="00BA704A" w:rsidRDefault="00BA704A" w:rsidP="00BA704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Станом на 01 січня 2017 року виконання Програми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недофінансовано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всього на 4 млн. 039 тис. 700 грн., з них:</w:t>
      </w:r>
    </w:p>
    <w:p w:rsidR="00BA704A" w:rsidRDefault="00BA704A" w:rsidP="00BA704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 млн. 70 тис. грн. з обласного бюджету;</w:t>
      </w:r>
    </w:p>
    <w:p w:rsidR="00BA704A" w:rsidRDefault="00BA704A" w:rsidP="00BA704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969 тис. 700 грн. – з державного бюджету.</w:t>
      </w:r>
    </w:p>
    <w:p w:rsidR="00D70C75" w:rsidRPr="00BA704A" w:rsidRDefault="00D70C75" w:rsidP="00BA704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00A2" w:rsidRDefault="005200A2" w:rsidP="0081478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260" w:rsidRDefault="000B1260" w:rsidP="0081478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B1260" w:rsidSect="0028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780"/>
    <w:rsid w:val="00004F2E"/>
    <w:rsid w:val="0005472A"/>
    <w:rsid w:val="00063D98"/>
    <w:rsid w:val="000B1260"/>
    <w:rsid w:val="0018789E"/>
    <w:rsid w:val="001A550E"/>
    <w:rsid w:val="001C3EB6"/>
    <w:rsid w:val="00284336"/>
    <w:rsid w:val="002C4A8E"/>
    <w:rsid w:val="002F77DD"/>
    <w:rsid w:val="003C71FC"/>
    <w:rsid w:val="004070C0"/>
    <w:rsid w:val="004843AD"/>
    <w:rsid w:val="005200A2"/>
    <w:rsid w:val="00616CD2"/>
    <w:rsid w:val="0062476A"/>
    <w:rsid w:val="006765AC"/>
    <w:rsid w:val="007919F6"/>
    <w:rsid w:val="007C4068"/>
    <w:rsid w:val="007E7972"/>
    <w:rsid w:val="00814780"/>
    <w:rsid w:val="00823E3F"/>
    <w:rsid w:val="00886AEE"/>
    <w:rsid w:val="008F6A8C"/>
    <w:rsid w:val="00972963"/>
    <w:rsid w:val="009A402B"/>
    <w:rsid w:val="009A6BAA"/>
    <w:rsid w:val="009E57A0"/>
    <w:rsid w:val="00A561BF"/>
    <w:rsid w:val="00B55891"/>
    <w:rsid w:val="00BA704A"/>
    <w:rsid w:val="00BE10C3"/>
    <w:rsid w:val="00D70C75"/>
    <w:rsid w:val="00DE0654"/>
    <w:rsid w:val="00E41C9B"/>
    <w:rsid w:val="00E45CAB"/>
    <w:rsid w:val="00E6211F"/>
    <w:rsid w:val="00EC0A7B"/>
    <w:rsid w:val="00ED5F3B"/>
    <w:rsid w:val="00F42C8C"/>
    <w:rsid w:val="00F954DE"/>
    <w:rsid w:val="00FA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8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7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4780"/>
    <w:rPr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8147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478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Кондратюк</dc:creator>
  <cp:lastModifiedBy>user1</cp:lastModifiedBy>
  <cp:revision>10</cp:revision>
  <cp:lastPrinted>2016-10-13T12:54:00Z</cp:lastPrinted>
  <dcterms:created xsi:type="dcterms:W3CDTF">2017-02-07T13:43:00Z</dcterms:created>
  <dcterms:modified xsi:type="dcterms:W3CDTF">2017-02-22T12:29:00Z</dcterms:modified>
</cp:coreProperties>
</file>